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3AF5" w:rsidRPr="003E2FD0" w:rsidRDefault="003131AE" w:rsidP="007133FD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4"/>
          <w:szCs w:val="44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-523875</wp:posOffset>
            </wp:positionV>
            <wp:extent cx="2200275" cy="1876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6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     </w:t>
      </w:r>
      <w:r w:rsidR="000B3A79">
        <w:rPr>
          <w:b/>
          <w:sz w:val="44"/>
          <w:szCs w:val="44"/>
        </w:rPr>
        <w:t xml:space="preserve">        </w:t>
      </w:r>
      <w:r w:rsidR="003E2FD0">
        <w:rPr>
          <w:b/>
          <w:sz w:val="44"/>
          <w:szCs w:val="44"/>
        </w:rPr>
        <w:t xml:space="preserve">          </w:t>
      </w:r>
      <w:proofErr w:type="gramStart"/>
      <w:r w:rsidR="00D01F62" w:rsidRPr="003E2FD0">
        <w:rPr>
          <w:b/>
          <w:sz w:val="40"/>
          <w:szCs w:val="40"/>
        </w:rPr>
        <w:t>WP</w:t>
      </w:r>
      <w:r w:rsidR="003E2FD0">
        <w:rPr>
          <w:b/>
          <w:sz w:val="40"/>
          <w:szCs w:val="40"/>
        </w:rPr>
        <w:t xml:space="preserve"> </w:t>
      </w:r>
      <w:r w:rsidR="00D01F62" w:rsidRPr="003E2FD0">
        <w:rPr>
          <w:b/>
          <w:sz w:val="40"/>
          <w:szCs w:val="40"/>
        </w:rPr>
        <w:t>(JA) International Freight Systems Inc.</w:t>
      </w:r>
      <w:proofErr w:type="gramEnd"/>
    </w:p>
    <w:p w:rsidR="00FC2CE6" w:rsidRPr="00FC2CE6" w:rsidRDefault="003E2FD0" w:rsidP="007133FD">
      <w:pPr>
        <w:spacing w:after="0"/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                         </w:t>
      </w:r>
      <w:r w:rsidR="002E32AF">
        <w:rPr>
          <w:b/>
          <w:sz w:val="32"/>
          <w:szCs w:val="44"/>
        </w:rPr>
        <w:t xml:space="preserve">           </w:t>
      </w:r>
      <w:r w:rsidR="00FC2CE6" w:rsidRPr="00FC2CE6">
        <w:rPr>
          <w:b/>
          <w:sz w:val="32"/>
          <w:szCs w:val="44"/>
        </w:rPr>
        <w:t>Freight Consolidators</w:t>
      </w:r>
    </w:p>
    <w:p w:rsidR="00FE13D5" w:rsidRDefault="003131AE" w:rsidP="00CE4B1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B3A79">
        <w:rPr>
          <w:sz w:val="18"/>
          <w:szCs w:val="18"/>
        </w:rPr>
        <w:t xml:space="preserve">                  </w:t>
      </w:r>
      <w:r w:rsidR="003E2FD0">
        <w:rPr>
          <w:sz w:val="18"/>
          <w:szCs w:val="18"/>
        </w:rPr>
        <w:t xml:space="preserve">              </w:t>
      </w:r>
      <w:r w:rsidR="002E32AF">
        <w:rPr>
          <w:sz w:val="18"/>
          <w:szCs w:val="18"/>
        </w:rPr>
        <w:t xml:space="preserve">               </w:t>
      </w:r>
      <w:r w:rsidR="00D01F62" w:rsidRPr="00D01F62">
        <w:rPr>
          <w:sz w:val="18"/>
          <w:szCs w:val="18"/>
        </w:rPr>
        <w:t>85</w:t>
      </w:r>
      <w:r w:rsidR="00FB4165">
        <w:rPr>
          <w:sz w:val="18"/>
          <w:szCs w:val="18"/>
        </w:rPr>
        <w:t>57</w:t>
      </w:r>
      <w:r w:rsidR="00D01F62" w:rsidRPr="00D01F62">
        <w:rPr>
          <w:sz w:val="18"/>
          <w:szCs w:val="18"/>
        </w:rPr>
        <w:t xml:space="preserve"> NW 72</w:t>
      </w:r>
      <w:r w:rsidR="00D01F62" w:rsidRPr="00D01F62">
        <w:rPr>
          <w:sz w:val="18"/>
          <w:szCs w:val="18"/>
          <w:vertAlign w:val="superscript"/>
        </w:rPr>
        <w:t>nd</w:t>
      </w:r>
      <w:r w:rsidR="00D01F62" w:rsidRPr="00D01F62">
        <w:rPr>
          <w:sz w:val="18"/>
          <w:szCs w:val="18"/>
        </w:rPr>
        <w:t xml:space="preserve"> Street, Miami, Florida 33166 USA.</w:t>
      </w:r>
    </w:p>
    <w:p w:rsidR="000B3A79" w:rsidRDefault="00FE13D5" w:rsidP="00CE4B1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E2FD0">
        <w:rPr>
          <w:sz w:val="18"/>
          <w:szCs w:val="18"/>
        </w:rPr>
        <w:t xml:space="preserve">                            </w:t>
      </w:r>
      <w:r w:rsidR="00D01F62" w:rsidRPr="00D01F62">
        <w:rPr>
          <w:sz w:val="18"/>
          <w:szCs w:val="18"/>
        </w:rPr>
        <w:t xml:space="preserve"> </w:t>
      </w:r>
      <w:r w:rsidR="002E32AF">
        <w:rPr>
          <w:sz w:val="18"/>
          <w:szCs w:val="18"/>
        </w:rPr>
        <w:t xml:space="preserve">                      </w:t>
      </w:r>
      <w:r w:rsidR="00D01F62" w:rsidRPr="00D01F62">
        <w:rPr>
          <w:sz w:val="18"/>
          <w:szCs w:val="18"/>
        </w:rPr>
        <w:t>Tel: 305-471-0227 Fax: 305-471-0886</w:t>
      </w:r>
      <w:r w:rsidR="000B3A79">
        <w:rPr>
          <w:sz w:val="18"/>
          <w:szCs w:val="18"/>
        </w:rPr>
        <w:t xml:space="preserve"> Email: wpintl@wpint.com</w:t>
      </w:r>
    </w:p>
    <w:p w:rsidR="00D67378" w:rsidRDefault="00E26B74" w:rsidP="007C3F6E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05pt;margin-top:11.5pt;width:424.5pt;height:648.45pt;z-index:251662336">
            <v:textbox style="mso-next-textbox:#_x0000_s1027">
              <w:txbxContent>
                <w:p w:rsidR="00D8780D" w:rsidRDefault="00FB4165" w:rsidP="00D8780D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WIRE TRANFERS INFORMATION </w:t>
                  </w: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BENEFICIARY :</w:t>
                  </w:r>
                  <w:proofErr w:type="gramEnd"/>
                  <w:r>
                    <w:rPr>
                      <w:b/>
                      <w:bCs/>
                    </w:rPr>
                    <w:t xml:space="preserve"> WP(JA) INTERNATIONAL FREIGHT</w:t>
                  </w: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8557 NW 72</w:t>
                  </w:r>
                  <w:r>
                    <w:rPr>
                      <w:b/>
                      <w:bCs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</w:rPr>
                    <w:t xml:space="preserve"> STREET MIAMI FL 33166</w:t>
                  </w: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TELEPHONE: 305-471-0227</w:t>
                  </w: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BANKING INSTITUTION: BANK OF AMERICA</w:t>
                  </w: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ADDRESS: 7001 W BROWARD BLVD.</w:t>
                  </w: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PLANTATION, FL 33317.</w:t>
                  </w: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SWIFT CODE: BOFAUS3N</w:t>
                  </w: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ROUNTING NUMBER: 063100277</w:t>
                  </w: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ACCOUNT NUMBER: 229021612902</w:t>
                  </w:r>
                </w:p>
                <w:p w:rsidR="00EA6BB8" w:rsidRDefault="00EA6BB8" w:rsidP="00EA6BB8">
                  <w:pPr>
                    <w:jc w:val="center"/>
                    <w:rPr>
                      <w:b/>
                      <w:bCs/>
                    </w:rPr>
                  </w:pPr>
                </w:p>
                <w:p w:rsidR="00EA6BB8" w:rsidRDefault="00EA6BB8" w:rsidP="00EA6BB8">
                  <w:pPr>
                    <w:rPr>
                      <w:b/>
                      <w:bCs/>
                    </w:rPr>
                  </w:pPr>
                </w:p>
                <w:p w:rsidR="00FB4165" w:rsidRPr="00FB4165" w:rsidRDefault="00FB4165" w:rsidP="00FB4165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eastAsia="zh-TW"/>
        </w:rPr>
        <w:pict>
          <v:shape id="_x0000_s1026" type="#_x0000_t202" style="position:absolute;margin-left:19.4pt;margin-top:120.3pt;width:143.35pt;height:710.85pt;z-index:251661312;mso-position-horizontal-relative:page;mso-position-vertical-relative:page" o:allowincell="f" fillcolor="#e6eed5 [822]" stroked="f" strokecolor="#622423 [1605]" strokeweight="6pt">
            <v:fill r:id="rId7" o:title="Narrow horizontal" type="pattern"/>
            <v:stroke linestyle="thickThin"/>
            <v:textbox style="mso-next-textbox:#_x0000_s1026" inset="18pt,18pt,18pt,18pt">
              <w:txbxContent>
                <w:p w:rsidR="00FE13D5" w:rsidRDefault="00FE13D5" w:rsidP="00723A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</w:p>
                <w:p w:rsidR="00FC2CE6" w:rsidRPr="00D214DF" w:rsidRDefault="00723A6C" w:rsidP="00723A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</w:pPr>
                  <w:r w:rsidRPr="00D214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  <w:t>History……</w:t>
                  </w:r>
                </w:p>
                <w:p w:rsidR="00723A6C" w:rsidRPr="00FE13D5" w:rsidRDefault="005C654C" w:rsidP="00723A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WP</w:t>
                  </w:r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(</w:t>
                  </w:r>
                  <w:proofErr w:type="gramEnd"/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JA) Intern</w:t>
                  </w:r>
                  <w:r w:rsidR="00D214DF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ational Freight Systems Inc. has</w:t>
                  </w:r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 been located in and serving the Miami community since 1989. From our humble beginning</w:t>
                  </w:r>
                  <w:r w:rsidR="00D214DF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s</w:t>
                  </w:r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 20 years ago as one of Miam</w:t>
                  </w:r>
                  <w:r w:rsidR="00D214DF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i’s</w:t>
                  </w:r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 many freight Forwarders we have evolved into one of Miami’s well known and respected NVOCC (non vessel operating common carriers) and fr</w:t>
                  </w:r>
                  <w:r w:rsidR="00D214DF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e</w:t>
                  </w:r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ight consolidators.</w:t>
                  </w:r>
                </w:p>
                <w:p w:rsidR="00723A6C" w:rsidRPr="00FE13D5" w:rsidRDefault="00723A6C" w:rsidP="00723A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</w:p>
                <w:p w:rsidR="00723A6C" w:rsidRPr="00D214DF" w:rsidRDefault="00723A6C" w:rsidP="00723A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</w:pPr>
                  <w:r w:rsidRPr="00D214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  <w:t>Services offered…….</w:t>
                  </w:r>
                </w:p>
                <w:p w:rsidR="00D43313" w:rsidRPr="00D43313" w:rsidRDefault="00D43313" w:rsidP="00D433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</w:p>
                <w:p w:rsidR="00723A6C" w:rsidRPr="00FE13D5" w:rsidRDefault="00C8346E" w:rsidP="00C8346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FCL- Full container loads</w:t>
                  </w:r>
                </w:p>
                <w:p w:rsidR="00C8346E" w:rsidRPr="00FE13D5" w:rsidRDefault="00C8346E" w:rsidP="00C8346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LCL- Less than a container load.</w:t>
                  </w:r>
                </w:p>
                <w:p w:rsidR="00C8346E" w:rsidRPr="00FE13D5" w:rsidRDefault="00C8346E" w:rsidP="00C8346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RORO- Roll on and Roll off vehicle service</w:t>
                  </w:r>
                </w:p>
                <w:p w:rsidR="00C8346E" w:rsidRDefault="00C8346E" w:rsidP="00C8346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5C654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Pickup, delivery</w:t>
                  </w: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, crating and other consolidation service available.</w:t>
                  </w:r>
                </w:p>
                <w:p w:rsidR="00FE13D5" w:rsidRPr="00FE13D5" w:rsidRDefault="00FE13D5" w:rsidP="00C8346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Along with our Ocean service we now offer Airfreight Service</w:t>
                  </w:r>
                  <w:r w:rsidR="00D96609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.</w:t>
                  </w:r>
                </w:p>
                <w:p w:rsidR="00FE13D5" w:rsidRDefault="00FE13D5" w:rsidP="005C654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</w:p>
                <w:p w:rsidR="005C654C" w:rsidRPr="00FE13D5" w:rsidRDefault="00D214DF" w:rsidP="005C654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For m</w:t>
                  </w:r>
                  <w:r w:rsidR="00480116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ore information</w:t>
                  </w:r>
                </w:p>
                <w:p w:rsidR="005C654C" w:rsidRPr="00FE13D5" w:rsidRDefault="005C654C" w:rsidP="005C654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Visit our website at</w:t>
                  </w:r>
                </w:p>
                <w:p w:rsidR="005C654C" w:rsidRPr="00D214DF" w:rsidRDefault="005C654C" w:rsidP="005C654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</w:pPr>
                  <w:r w:rsidRPr="00D214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  <w:t>www.wpint.com</w:t>
                  </w:r>
                </w:p>
                <w:p w:rsidR="005C654C" w:rsidRPr="005C654C" w:rsidRDefault="005C654C" w:rsidP="005C654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Pr="00D01F62" w:rsidRDefault="00D67378" w:rsidP="00D01F62">
      <w:pPr>
        <w:jc w:val="center"/>
        <w:rPr>
          <w:sz w:val="18"/>
          <w:szCs w:val="18"/>
        </w:rPr>
      </w:pPr>
    </w:p>
    <w:sectPr w:rsidR="00D67378" w:rsidRPr="00D01F62" w:rsidSect="00480116"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390D"/>
    <w:multiLevelType w:val="hybridMultilevel"/>
    <w:tmpl w:val="D54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1F62"/>
    <w:rsid w:val="00005692"/>
    <w:rsid w:val="00006C15"/>
    <w:rsid w:val="00035640"/>
    <w:rsid w:val="000B3A79"/>
    <w:rsid w:val="00145D0E"/>
    <w:rsid w:val="001B4CBB"/>
    <w:rsid w:val="001D115C"/>
    <w:rsid w:val="001F28AB"/>
    <w:rsid w:val="001F79A6"/>
    <w:rsid w:val="00211450"/>
    <w:rsid w:val="00232334"/>
    <w:rsid w:val="00262969"/>
    <w:rsid w:val="00277396"/>
    <w:rsid w:val="002A3565"/>
    <w:rsid w:val="002B1134"/>
    <w:rsid w:val="002B1DDB"/>
    <w:rsid w:val="002C2820"/>
    <w:rsid w:val="002E32AF"/>
    <w:rsid w:val="002E5A8D"/>
    <w:rsid w:val="0031201D"/>
    <w:rsid w:val="003131AE"/>
    <w:rsid w:val="00324D60"/>
    <w:rsid w:val="00331A06"/>
    <w:rsid w:val="003621A0"/>
    <w:rsid w:val="00380E9E"/>
    <w:rsid w:val="003A3421"/>
    <w:rsid w:val="003B32F4"/>
    <w:rsid w:val="003C7D05"/>
    <w:rsid w:val="003E2FD0"/>
    <w:rsid w:val="0042249F"/>
    <w:rsid w:val="004374F8"/>
    <w:rsid w:val="0047116F"/>
    <w:rsid w:val="00473B7A"/>
    <w:rsid w:val="00480116"/>
    <w:rsid w:val="004B7B0E"/>
    <w:rsid w:val="004C435E"/>
    <w:rsid w:val="00517C4B"/>
    <w:rsid w:val="00542D5E"/>
    <w:rsid w:val="00586784"/>
    <w:rsid w:val="00597401"/>
    <w:rsid w:val="005C654C"/>
    <w:rsid w:val="00602DA9"/>
    <w:rsid w:val="0065307D"/>
    <w:rsid w:val="00674C3B"/>
    <w:rsid w:val="006A19EC"/>
    <w:rsid w:val="006A677A"/>
    <w:rsid w:val="007133FD"/>
    <w:rsid w:val="00723A6C"/>
    <w:rsid w:val="00767A40"/>
    <w:rsid w:val="007C2884"/>
    <w:rsid w:val="007C3F6E"/>
    <w:rsid w:val="00811EE3"/>
    <w:rsid w:val="008358C5"/>
    <w:rsid w:val="008832D8"/>
    <w:rsid w:val="008F008C"/>
    <w:rsid w:val="00937C39"/>
    <w:rsid w:val="00A17738"/>
    <w:rsid w:val="00A33CF4"/>
    <w:rsid w:val="00A702B0"/>
    <w:rsid w:val="00AA033C"/>
    <w:rsid w:val="00AF4F15"/>
    <w:rsid w:val="00B31A3D"/>
    <w:rsid w:val="00B521AD"/>
    <w:rsid w:val="00BA4829"/>
    <w:rsid w:val="00C20CEA"/>
    <w:rsid w:val="00C309FA"/>
    <w:rsid w:val="00C5651E"/>
    <w:rsid w:val="00C8346E"/>
    <w:rsid w:val="00C91513"/>
    <w:rsid w:val="00C92DCE"/>
    <w:rsid w:val="00CE4B19"/>
    <w:rsid w:val="00CE4C97"/>
    <w:rsid w:val="00D01F62"/>
    <w:rsid w:val="00D214DF"/>
    <w:rsid w:val="00D43313"/>
    <w:rsid w:val="00D67378"/>
    <w:rsid w:val="00D729A7"/>
    <w:rsid w:val="00D77B1A"/>
    <w:rsid w:val="00D8780D"/>
    <w:rsid w:val="00D96609"/>
    <w:rsid w:val="00DB506F"/>
    <w:rsid w:val="00E220AC"/>
    <w:rsid w:val="00E26B74"/>
    <w:rsid w:val="00E7453C"/>
    <w:rsid w:val="00E82E0D"/>
    <w:rsid w:val="00E83A29"/>
    <w:rsid w:val="00E9055F"/>
    <w:rsid w:val="00E97226"/>
    <w:rsid w:val="00EA38C6"/>
    <w:rsid w:val="00EA6BB8"/>
    <w:rsid w:val="00EF1006"/>
    <w:rsid w:val="00F03AF5"/>
    <w:rsid w:val="00F2068C"/>
    <w:rsid w:val="00F22E62"/>
    <w:rsid w:val="00F40C04"/>
    <w:rsid w:val="00F55A0F"/>
    <w:rsid w:val="00FB1CAC"/>
    <w:rsid w:val="00FB4165"/>
    <w:rsid w:val="00FC2CE6"/>
    <w:rsid w:val="00FD2753"/>
    <w:rsid w:val="00FE13D5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4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4D60"/>
    <w:rPr>
      <w:b/>
      <w:bCs/>
    </w:rPr>
  </w:style>
  <w:style w:type="character" w:styleId="Hyperlink">
    <w:name w:val="Hyperlink"/>
    <w:basedOn w:val="DefaultParagraphFont"/>
    <w:uiPriority w:val="99"/>
    <w:unhideWhenUsed/>
    <w:rsid w:val="003621A0"/>
    <w:rPr>
      <w:color w:val="0000FF"/>
      <w:u w:val="single"/>
    </w:rPr>
  </w:style>
  <w:style w:type="character" w:customStyle="1" w:styleId="klink">
    <w:name w:val="klink"/>
    <w:basedOn w:val="DefaultParagraphFont"/>
    <w:rsid w:val="003621A0"/>
  </w:style>
  <w:style w:type="character" w:customStyle="1" w:styleId="preloadwrap">
    <w:name w:val="preloadwrap"/>
    <w:basedOn w:val="DefaultParagraphFont"/>
    <w:rsid w:val="00362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8BA0-58B8-4826-8E73-2695CBE4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gigabyte</cp:lastModifiedBy>
  <cp:revision>22</cp:revision>
  <cp:lastPrinted>2011-01-18T17:53:00Z</cp:lastPrinted>
  <dcterms:created xsi:type="dcterms:W3CDTF">2011-01-11T19:53:00Z</dcterms:created>
  <dcterms:modified xsi:type="dcterms:W3CDTF">2013-02-11T21:12:00Z</dcterms:modified>
</cp:coreProperties>
</file>